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6"/>
          <w:szCs w:val="36"/>
        </w:rPr>
      </w:pPr>
      <w:r w:rsidDel="00000000" w:rsidR="00000000" w:rsidRPr="00000000">
        <w:rPr>
          <w:b w:val="1"/>
          <w:color w:val="000000"/>
          <w:sz w:val="36"/>
          <w:szCs w:val="36"/>
          <w:rtl w:val="0"/>
        </w:rPr>
        <w:t xml:space="preserve">Call-Off Schedule 13 (Implementation Plan </w:t>
      </w:r>
      <w:r w:rsidDel="00000000" w:rsidR="00000000" w:rsidRPr="00000000">
        <w:rPr>
          <w:b w:val="1"/>
          <w:color w:val="000000"/>
          <w:sz w:val="36"/>
          <w:szCs w:val="36"/>
          <w:rtl w:val="0"/>
        </w:rPr>
        <w:t xml:space="preserve">and</w:t>
      </w:r>
      <w:r w:rsidDel="00000000" w:rsidR="00000000" w:rsidRPr="00000000">
        <w:rPr>
          <w:b w:val="1"/>
          <w:color w:val="000000"/>
          <w:sz w:val="36"/>
          <w:szCs w:val="36"/>
          <w:rtl w:val="0"/>
        </w:rPr>
        <w:t xml:space="preserve"> Testing)</w:t>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720"/>
        <w:jc w:val="left"/>
        <w:rPr>
          <w:b w:val="1"/>
          <w:color w:val="000000"/>
          <w:sz w:val="36"/>
          <w:szCs w:val="36"/>
        </w:rPr>
      </w:pPr>
      <w:r w:rsidDel="00000000" w:rsidR="00000000" w:rsidRPr="00000000">
        <w:rPr>
          <w:b w:val="1"/>
          <w:color w:val="000000"/>
          <w:sz w:val="36"/>
          <w:szCs w:val="36"/>
          <w:rtl w:val="0"/>
        </w:rPr>
        <w:t xml:space="preserve">Part A - Implementation</w:t>
      </w:r>
    </w:p>
    <w:p w:rsidR="00000000" w:rsidDel="00000000" w:rsidP="00000000" w:rsidRDefault="00000000" w:rsidRPr="00000000" w14:paraId="0000000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rPr>
          <w:b w:val="1"/>
          <w:smallCaps w:val="1"/>
          <w:color w:val="000000"/>
          <w:sz w:val="24"/>
          <w:szCs w:val="24"/>
        </w:rPr>
      </w:pPr>
      <w:r w:rsidDel="00000000" w:rsidR="00000000" w:rsidRPr="00000000">
        <w:rPr>
          <w:b w:val="1"/>
          <w:smallCaps w:val="1"/>
          <w:sz w:val="24"/>
          <w:szCs w:val="24"/>
          <w:rtl w:val="0"/>
        </w:rPr>
        <w:t xml:space="preserve">D</w:t>
      </w:r>
      <w:r w:rsidDel="00000000" w:rsidR="00000000" w:rsidRPr="00000000">
        <w:rPr>
          <w:rFonts w:ascii="Arial" w:cs="Arial" w:eastAsia="Arial" w:hAnsi="Arial"/>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789" w:hanging="567"/>
        <w:jc w:val="left"/>
        <w:rPr>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67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97"/>
        <w:gridCol w:w="5175"/>
        <w:tblGridChange w:id="0">
          <w:tblGrid>
            <w:gridCol w:w="2997"/>
            <w:gridCol w:w="5175"/>
          </w:tblGrid>
        </w:tblGridChange>
      </w:tblGrid>
      <w:tr>
        <w:trPr>
          <w:cantSplit w:val="0"/>
          <w:tblHeader w:val="1"/>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"Delay"</w:t>
            </w:r>
          </w:p>
        </w:tc>
        <w:tc>
          <w:tcPr>
            <w:shd w:fill="auto" w:val="clear"/>
          </w:tcPr>
          <w:p w:rsidR="00000000" w:rsidDel="00000000" w:rsidP="00000000" w:rsidRDefault="00000000" w:rsidRPr="00000000" w14:paraId="00000006">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Achievement of a Milestone by its Milestone Date; or</w:t>
            </w:r>
          </w:p>
          <w:p w:rsidR="00000000" w:rsidDel="00000000" w:rsidP="00000000" w:rsidRDefault="00000000" w:rsidRPr="00000000" w14:paraId="00000007">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288" w:hanging="288"/>
              <w:jc w:val="left"/>
              <w:rPr>
                <w:color w:val="000000"/>
                <w:sz w:val="24"/>
                <w:szCs w:val="24"/>
              </w:rPr>
            </w:pPr>
            <w:r w:rsidDel="00000000" w:rsidR="00000000" w:rsidRPr="00000000">
              <w:rPr>
                <w:color w:val="000000"/>
                <w:sz w:val="24"/>
                <w:szCs w:val="24"/>
                <w:rtl w:val="0"/>
              </w:rPr>
              <w:t xml:space="preserve">a delay in the design, development, testing or implementation of a Deliverable by the relevant date set out in the Implementation Plan;</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"Deliverable Item"</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"Milestone Payment"</w:t>
            </w:r>
          </w:p>
        </w:tc>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payment identified in the Implementation Plan to be made following the issue of a Satisfaction Certificate in respect of Achievement of the relevant Milestone;</w:t>
            </w:r>
          </w:p>
        </w:tc>
      </w:tr>
      <w:tr>
        <w:trPr>
          <w:cantSplit w:val="0"/>
          <w:tblHeader w:val="0"/>
        </w:trPr>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ind w:left="0" w:firstLine="0"/>
              <w:jc w:val="left"/>
              <w:rPr>
                <w:b w:val="1"/>
                <w:color w:val="000000"/>
                <w:sz w:val="24"/>
                <w:szCs w:val="24"/>
              </w:rPr>
            </w:pPr>
            <w:r w:rsidDel="00000000" w:rsidR="00000000" w:rsidRPr="00000000">
              <w:rPr>
                <w:b w:val="1"/>
                <w:color w:val="000000"/>
                <w:sz w:val="24"/>
                <w:szCs w:val="24"/>
                <w:rtl w:val="0"/>
              </w:rPr>
              <w:t xml:space="preserve">Implementation Period"</w:t>
            </w:r>
          </w:p>
        </w:tc>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has the meaning given to it in Paragraph 7.1; </w:t>
            </w:r>
          </w:p>
        </w:tc>
      </w:tr>
    </w:tbl>
    <w:p w:rsidR="00000000" w:rsidDel="00000000" w:rsidP="00000000" w:rsidRDefault="00000000" w:rsidRPr="00000000" w14:paraId="0000000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Agreeing and following the Implementation Plan</w:t>
      </w:r>
    </w:p>
    <w:p w:rsidR="00000000" w:rsidDel="00000000" w:rsidP="00000000" w:rsidRDefault="00000000" w:rsidRPr="00000000" w14:paraId="0000000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A draft of the Implementation Plan is set out in the Annex to this Schedule.  The Supplier shall provide a further draft Implementation </w:t>
      </w:r>
      <w:r w:rsidDel="00000000" w:rsidR="00000000" w:rsidRPr="00000000">
        <w:rPr>
          <w:color w:val="000000"/>
          <w:sz w:val="24"/>
          <w:szCs w:val="24"/>
          <w:highlight w:val="white"/>
          <w:rtl w:val="0"/>
        </w:rPr>
        <w:t xml:space="preserve">Plan </w:t>
      </w:r>
      <w:r w:rsidDel="00000000" w:rsidR="00000000" w:rsidRPr="00000000">
        <w:rPr>
          <w:sz w:val="24"/>
          <w:szCs w:val="24"/>
          <w:highlight w:val="white"/>
          <w:rtl w:val="0"/>
        </w:rPr>
        <w:t xml:space="preserve">60 </w:t>
      </w:r>
      <w:r w:rsidDel="00000000" w:rsidR="00000000" w:rsidRPr="00000000">
        <w:rPr>
          <w:color w:val="000000"/>
          <w:sz w:val="24"/>
          <w:szCs w:val="24"/>
          <w:highlight w:val="white"/>
          <w:rtl w:val="0"/>
        </w:rPr>
        <w:t xml:space="preserve">days </w:t>
      </w:r>
      <w:r w:rsidDel="00000000" w:rsidR="00000000" w:rsidRPr="00000000">
        <w:rPr>
          <w:color w:val="000000"/>
          <w:sz w:val="24"/>
          <w:szCs w:val="24"/>
          <w:rtl w:val="0"/>
        </w:rPr>
        <w:t xml:space="preserve">after the Call-Off Contract Start Date.</w:t>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draft Implementation Plan:</w:t>
      </w:r>
    </w:p>
    <w:p w:rsidR="00000000" w:rsidDel="00000000" w:rsidP="00000000" w:rsidRDefault="00000000" w:rsidRPr="00000000" w14:paraId="0000001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must contain information at the level of detail necessary to manage the implementation stage effectively for the whole Call-Off Contract and each Statement of Work issued under it for the supply of Deliverables and as the Buyer may otherwise require; and</w:t>
      </w:r>
    </w:p>
    <w:p w:rsidR="00000000" w:rsidDel="00000000" w:rsidP="00000000" w:rsidRDefault="00000000" w:rsidRPr="00000000" w14:paraId="0000001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it shall take account of all dependencies known to, or which should reasonably be known to, the Supplier.</w:t>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30j0zll" w:id="0"/>
      <w:bookmarkEnd w:id="0"/>
      <w:r w:rsidDel="00000000" w:rsidR="00000000" w:rsidRPr="00000000">
        <w:rPr>
          <w:color w:val="000000"/>
          <w:sz w:val="24"/>
          <w:szCs w:val="24"/>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in relation to each SOW, incorporate within it all Implementation Plan and Testing requirements for the satisfactory completion of each Deliverable Item to be provided under that SOW.</w:t>
      </w:r>
    </w:p>
    <w:p w:rsidR="00000000" w:rsidDel="00000000" w:rsidP="00000000" w:rsidRDefault="00000000" w:rsidRPr="00000000" w14:paraId="00000017">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Reviewing and changing the Implementation Plan</w:t>
      </w:r>
    </w:p>
    <w:p w:rsidR="00000000" w:rsidDel="00000000" w:rsidP="00000000" w:rsidRDefault="00000000" w:rsidRPr="00000000" w14:paraId="0000001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1fob9te" w:id="1"/>
      <w:bookmarkEnd w:id="1"/>
      <w:r w:rsidDel="00000000" w:rsidR="00000000" w:rsidRPr="00000000">
        <w:rPr>
          <w:color w:val="000000"/>
          <w:sz w:val="24"/>
          <w:szCs w:val="24"/>
          <w:rtl w:val="0"/>
        </w:rPr>
        <w:t xml:space="preserve">Changes to any Milestones, Milestone Payments and Delay Payments shall only be made in accordance with the Variation Procedure.</w:t>
      </w:r>
      <w:r w:rsidDel="00000000" w:rsidR="00000000" w:rsidRPr="00000000">
        <w:rPr>
          <w:rtl w:val="0"/>
        </w:rPr>
      </w:r>
    </w:p>
    <w:p w:rsidR="00000000" w:rsidDel="00000000" w:rsidP="00000000" w:rsidRDefault="00000000" w:rsidRPr="00000000" w14:paraId="0000001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812ms0v7eqiq" w:id="2"/>
      <w:bookmarkEnd w:id="2"/>
      <w:r w:rsidDel="00000000" w:rsidR="00000000" w:rsidRPr="00000000">
        <w:rPr>
          <w:sz w:val="24"/>
          <w:szCs w:val="24"/>
          <w:rtl w:val="0"/>
        </w:rPr>
        <w:t xml:space="preserve">Time in relation to compliance with the Implementation Plan shall be of the essence and failure of the Supplier to comply with the Implementation Plan shall be a material Default. </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134"/>
        </w:tabs>
        <w:spacing w:after="120" w:before="120" w:lineRule="auto"/>
        <w:ind w:left="1620" w:firstLine="0"/>
        <w:jc w:val="left"/>
        <w:rPr>
          <w:color w:val="ff0000"/>
          <w:sz w:val="24"/>
          <w:szCs w:val="24"/>
        </w:rPr>
      </w:pPr>
      <w:bookmarkStart w:colFirst="0" w:colLast="0" w:name="_tyjcwt" w:id="3"/>
      <w:bookmarkEnd w:id="3"/>
      <w:r w:rsidDel="00000000" w:rsidR="00000000" w:rsidRPr="00000000">
        <w:rPr>
          <w:rtl w:val="0"/>
        </w:rPr>
      </w:r>
    </w:p>
    <w:p w:rsidR="00000000" w:rsidDel="00000000" w:rsidP="00000000" w:rsidRDefault="00000000" w:rsidRPr="00000000" w14:paraId="0000001D">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requirements before the Start Date </w:t>
      </w:r>
    </w:p>
    <w:p w:rsidR="00000000" w:rsidDel="00000000" w:rsidP="00000000" w:rsidRDefault="00000000" w:rsidRPr="00000000" w14:paraId="0000001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bookmarkStart w:colFirst="0" w:colLast="0" w:name="_3znysh7" w:id="4"/>
      <w:bookmarkEnd w:id="4"/>
      <w:r w:rsidDel="00000000" w:rsidR="00000000" w:rsidRPr="00000000">
        <w:rPr>
          <w:color w:val="000000"/>
          <w:sz w:val="24"/>
          <w:szCs w:val="24"/>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the Supplier becomes aware that there is, or there is reasonably likely to be, a Delay under this Contract it shall: </w:t>
      </w:r>
    </w:p>
    <w:p w:rsidR="00000000" w:rsidDel="00000000" w:rsidP="00000000" w:rsidRDefault="00000000" w:rsidRPr="00000000" w14:paraId="0000002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include in its notification an explanation of the actual or anticipated impact of the Delay;</w:t>
      </w:r>
    </w:p>
    <w:p w:rsidR="00000000" w:rsidDel="00000000" w:rsidP="00000000" w:rsidRDefault="00000000" w:rsidRPr="00000000" w14:paraId="0000002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comply with the Buyer’s instructions in order to address the impact of the Delay or anticipated Delay; and</w:t>
      </w:r>
    </w:p>
    <w:p w:rsidR="00000000" w:rsidDel="00000000" w:rsidP="00000000" w:rsidRDefault="00000000" w:rsidRPr="00000000" w14:paraId="0000002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use all reasonable endeavours to eliminate or mitigate the consequences of any Delay or anticipated Delay.</w:t>
      </w:r>
    </w:p>
    <w:p w:rsidR="00000000" w:rsidDel="00000000" w:rsidP="00000000" w:rsidRDefault="00000000" w:rsidRPr="00000000" w14:paraId="0000002A">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Compensation for a Delay</w:t>
      </w:r>
    </w:p>
    <w:p w:rsidR="00000000" w:rsidDel="00000000" w:rsidP="00000000" w:rsidRDefault="00000000" w:rsidRPr="00000000" w14:paraId="0000002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2et92p0" w:id="5"/>
      <w:bookmarkEnd w:id="5"/>
      <w:r w:rsidDel="00000000" w:rsidR="00000000" w:rsidRPr="00000000">
        <w:rPr>
          <w:color w:val="000000"/>
          <w:sz w:val="24"/>
          <w:szCs w:val="24"/>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Buyer is entitled to or does terminate this Contract pursuant to Clause 10.4 of the Core Terms (When CCS or the Buyer can end this contract); or </w:t>
      </w:r>
    </w:p>
    <w:p w:rsidR="00000000" w:rsidDel="00000000" w:rsidP="00000000" w:rsidRDefault="00000000" w:rsidRPr="00000000" w14:paraId="0000002F">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990"/>
        <w:jc w:val="left"/>
        <w:rPr>
          <w:color w:val="000000"/>
          <w:sz w:val="24"/>
          <w:szCs w:val="24"/>
        </w:rPr>
      </w:pPr>
      <w:r w:rsidDel="00000000" w:rsidR="00000000" w:rsidRPr="00000000">
        <w:rPr>
          <w:color w:val="000000"/>
          <w:sz w:val="24"/>
          <w:szCs w:val="24"/>
          <w:rtl w:val="0"/>
        </w:rPr>
        <w:t xml:space="preserve">the delay exceeds the number of days (the "</w:t>
      </w:r>
      <w:r w:rsidDel="00000000" w:rsidR="00000000" w:rsidRPr="00000000">
        <w:rPr>
          <w:b w:val="1"/>
          <w:color w:val="000000"/>
          <w:sz w:val="24"/>
          <w:szCs w:val="24"/>
          <w:rtl w:val="0"/>
        </w:rPr>
        <w:t xml:space="preserve">Delay Period Limit</w:t>
      </w:r>
      <w:r w:rsidDel="00000000" w:rsidR="00000000" w:rsidRPr="00000000">
        <w:rPr>
          <w:color w:val="000000"/>
          <w:sz w:val="24"/>
          <w:szCs w:val="24"/>
          <w:rtl w:val="0"/>
        </w:rPr>
        <w:t xml:space="preserve">") specified in the Implementation Plan commencing on the relevant Milestone Date;</w:t>
      </w:r>
    </w:p>
    <w:p w:rsidR="00000000" w:rsidDel="00000000" w:rsidP="00000000" w:rsidRDefault="00000000" w:rsidRPr="00000000" w14:paraId="0000003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Delay Payments shall not be subject to or count towards any limitation on liability set out in Clause 11 of the Core Terms (How much you can be held responsible for).</w:t>
      </w:r>
    </w:p>
    <w:p w:rsidR="00000000" w:rsidDel="00000000" w:rsidP="00000000" w:rsidRDefault="00000000" w:rsidRPr="00000000" w14:paraId="0000003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Implementation Plan </w:t>
      </w:r>
      <w:r w:rsidDel="00000000" w:rsidR="00000000" w:rsidRPr="00000000">
        <w:rPr>
          <w:rtl w:val="0"/>
        </w:rPr>
      </w:r>
    </w:p>
    <w:p w:rsidR="00000000" w:rsidDel="00000000" w:rsidP="00000000" w:rsidRDefault="00000000" w:rsidRPr="00000000" w14:paraId="0000003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highlight w:val="white"/>
          <w:rtl w:val="0"/>
        </w:rPr>
        <w:t xml:space="preserve">The Implementation Period will be a six (6) Month</w:t>
      </w:r>
      <w:r w:rsidDel="00000000" w:rsidR="00000000" w:rsidRPr="00000000">
        <w:rPr>
          <w:sz w:val="24"/>
          <w:szCs w:val="24"/>
          <w:highlight w:val="white"/>
          <w:rtl w:val="0"/>
        </w:rPr>
        <w:t xml:space="preserve"> </w:t>
      </w:r>
      <w:r w:rsidDel="00000000" w:rsidR="00000000" w:rsidRPr="00000000">
        <w:rPr>
          <w:color w:val="000000"/>
          <w:sz w:val="24"/>
          <w:szCs w:val="24"/>
          <w:rtl w:val="0"/>
        </w:rPr>
        <w:t xml:space="preserve">period for the Call-Off Contract and for the duration of each SOW.</w:t>
      </w:r>
    </w:p>
    <w:p w:rsidR="00000000" w:rsidDel="00000000" w:rsidP="00000000" w:rsidRDefault="00000000" w:rsidRPr="00000000" w14:paraId="0000003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During the Implementation Period, the incumbent supplier shall retain full responsibility for all existing services until the Call-Off Start Date or as otherwise formally agreed with the Buyer in each SOW. The Supplier's full service obligations shall formally be assumed on the Call-Off Start Date as set out in Order Form.  </w:t>
      </w:r>
    </w:p>
    <w:p w:rsidR="00000000" w:rsidDel="00000000" w:rsidP="00000000" w:rsidRDefault="00000000" w:rsidRPr="00000000" w14:paraId="0000003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sz w:val="24"/>
          <w:szCs w:val="24"/>
        </w:rPr>
      </w:pPr>
      <w:r w:rsidDel="00000000" w:rsidR="00000000" w:rsidRPr="00000000">
        <w:rPr>
          <w:color w:val="000000"/>
          <w:sz w:val="24"/>
          <w:szCs w:val="24"/>
          <w:rtl w:val="0"/>
        </w:rPr>
        <w:t xml:space="preserve">In accordance with the Implementation Plan, the Supplier shall: </w:t>
      </w:r>
    </w:p>
    <w:p w:rsidR="00000000" w:rsidDel="00000000" w:rsidP="00000000" w:rsidRDefault="00000000" w:rsidRPr="00000000" w14:paraId="0000003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liaise with the incumbent Supplier to enable the full completion of the Implementation Period activities; and </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sz w:val="24"/>
          <w:szCs w:val="24"/>
        </w:rPr>
      </w:pPr>
      <w:r w:rsidDel="00000000" w:rsidR="00000000" w:rsidRPr="00000000">
        <w:rPr>
          <w:color w:val="000000"/>
          <w:sz w:val="24"/>
          <w:szCs w:val="24"/>
          <w:rtl w:val="0"/>
        </w:rPr>
        <w:t xml:space="preserve">The Implementation Plan will include detail stating:</w:t>
      </w:r>
    </w:p>
    <w:p w:rsidR="00000000" w:rsidDel="00000000" w:rsidP="00000000" w:rsidRDefault="00000000" w:rsidRPr="00000000" w14:paraId="0000003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how the Supplier will work with the incumbent Supplier and the Buyer Authorised Representative to capture and load up information such as asset data; and</w:t>
      </w:r>
    </w:p>
    <w:p w:rsidR="00000000" w:rsidDel="00000000" w:rsidP="00000000" w:rsidRDefault="00000000" w:rsidRPr="00000000" w14:paraId="0000003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1656" w:hanging="360"/>
        <w:jc w:val="left"/>
        <w:rPr>
          <w:sz w:val="24"/>
          <w:szCs w:val="24"/>
        </w:rPr>
      </w:pPr>
      <w:r w:rsidDel="00000000" w:rsidR="00000000" w:rsidRPr="00000000">
        <w:rPr>
          <w:color w:val="000000"/>
          <w:sz w:val="24"/>
          <w:szCs w:val="24"/>
          <w:rtl w:val="0"/>
        </w:rPr>
        <w:t xml:space="preserve">In addition, the Supplier shall: </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mobilise all the Services specified in the Specification within the Call-Off Contract and each SOW;</w:t>
      </w:r>
    </w:p>
    <w:p w:rsidR="00000000" w:rsidDel="00000000" w:rsidP="00000000" w:rsidRDefault="00000000" w:rsidRPr="00000000" w14:paraId="0000004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rPr>
      </w:pPr>
      <w:r w:rsidDel="00000000" w:rsidR="00000000" w:rsidRPr="00000000">
        <w:rPr>
          <w:color w:val="000000"/>
          <w:sz w:val="24"/>
          <w:szCs w:val="24"/>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555" w:hanging="720"/>
        <w:jc w:val="left"/>
        <w:rPr>
          <w:color w:val="000000"/>
          <w:sz w:val="24"/>
          <w:szCs w:val="24"/>
        </w:rPr>
      </w:pPr>
      <w:r w:rsidDel="00000000" w:rsidR="00000000" w:rsidRPr="00000000">
        <w:rPr>
          <w:color w:val="000000"/>
          <w:sz w:val="24"/>
          <w:szCs w:val="24"/>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manage and report progress against the Implementation Plan both at the Call-Off Contract level (which shall include an update on costings) and SOW level;</w:t>
      </w:r>
    </w:p>
    <w:p w:rsidR="00000000" w:rsidDel="00000000" w:rsidP="00000000" w:rsidRDefault="00000000" w:rsidRPr="00000000" w14:paraId="0000004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attend progress meetings (frequency of such meetings shall be as set out in the Order Form and each SOW)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76" w:hanging="720"/>
        <w:jc w:val="left"/>
        <w:rPr>
          <w:color w:val="000000"/>
          <w:sz w:val="24"/>
          <w:szCs w:val="24"/>
        </w:rPr>
      </w:pPr>
      <w:r w:rsidDel="00000000" w:rsidR="00000000" w:rsidRPr="00000000">
        <w:rPr>
          <w:color w:val="000000"/>
          <w:sz w:val="24"/>
          <w:szCs w:val="24"/>
          <w:rtl w:val="0"/>
        </w:rPr>
        <w:t xml:space="preserve">ensure that all risks associated with the Implementation Period are minimised to ensure a seamless change of control between incumbent provider and the Supplier.]</w:t>
      </w:r>
    </w:p>
    <w:bookmarkStart w:colFirst="0" w:colLast="0" w:name="tyjcwt" w:id="6"/>
    <w:bookmarkEnd w:id="6"/>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1296"/>
        <w:jc w:val="left"/>
        <w:rPr>
          <w:color w:val="000000"/>
          <w:sz w:val="24"/>
          <w:szCs w:val="24"/>
          <w:highlight w:val="yellow"/>
        </w:rPr>
      </w:pPr>
      <w:r w:rsidDel="00000000" w:rsidR="00000000" w:rsidRPr="00000000">
        <w:rPr>
          <w:rtl w:val="0"/>
        </w:rPr>
      </w:r>
    </w:p>
    <w:p w:rsidR="00000000" w:rsidDel="00000000" w:rsidP="00000000" w:rsidRDefault="00000000" w:rsidRPr="00000000" w14:paraId="0000004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b w:val="1"/>
          <w:color w:val="000000"/>
          <w:sz w:val="24"/>
          <w:szCs w:val="24"/>
        </w:rPr>
      </w:pPr>
      <w:r w:rsidDel="00000000" w:rsidR="00000000" w:rsidRPr="00000000">
        <w:rPr>
          <w:b w:val="1"/>
          <w:color w:val="000000"/>
          <w:sz w:val="24"/>
          <w:szCs w:val="24"/>
          <w:rtl w:val="0"/>
        </w:rPr>
        <w:t xml:space="preserve">Annex 1: Implementation Plan</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b w:val="1"/>
          <w:color w:val="000000"/>
          <w:sz w:val="24"/>
          <w:szCs w:val="24"/>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A.1 The supplier shall provide a:</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sz w:val="24"/>
          <w:szCs w:val="24"/>
        </w:rPr>
      </w:pPr>
      <w:r w:rsidDel="00000000" w:rsidR="00000000" w:rsidRPr="00000000">
        <w:rPr>
          <w:color w:val="000000"/>
          <w:sz w:val="24"/>
          <w:szCs w:val="24"/>
          <w:rtl w:val="0"/>
        </w:rPr>
        <w:tab/>
        <w:t xml:space="preserve">(a) high level Implementation Plan for the Call-Off Contract as part of the Further Competition Procedure; and</w:t>
      </w:r>
    </w:p>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134"/>
        </w:tabs>
        <w:spacing w:after="120" w:before="120" w:lineRule="auto"/>
        <w:ind w:left="936" w:hanging="576"/>
        <w:jc w:val="left"/>
        <w:rPr>
          <w:color w:val="000000"/>
          <w:sz w:val="24"/>
          <w:szCs w:val="24"/>
        </w:rPr>
      </w:pPr>
      <w:r w:rsidDel="00000000" w:rsidR="00000000" w:rsidRPr="00000000">
        <w:rPr>
          <w:color w:val="000000"/>
          <w:sz w:val="24"/>
          <w:szCs w:val="24"/>
          <w:rtl w:val="0"/>
        </w:rPr>
        <w:tab/>
        <w:t xml:space="preserve">(b)a detailed Implementation Plan for each SOW</w:t>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134"/>
        </w:tabs>
        <w:spacing w:after="120" w:before="120" w:lineRule="auto"/>
        <w:ind w:left="360" w:hanging="576"/>
        <w:jc w:val="left"/>
        <w:rPr>
          <w:color w:val="000000"/>
          <w:sz w:val="24"/>
          <w:szCs w:val="24"/>
        </w:rPr>
      </w:pPr>
      <w:r w:rsidDel="00000000" w:rsidR="00000000" w:rsidRPr="00000000">
        <w:rPr>
          <w:color w:val="000000"/>
          <w:sz w:val="24"/>
          <w:szCs w:val="24"/>
          <w:rtl w:val="0"/>
        </w:rPr>
        <w:t xml:space="preserve">The Implementation Plan is set out below and the Milestones to be Achieved are identified below:</w:t>
      </w:r>
    </w:p>
    <w:tbl>
      <w:tblPr>
        <w:tblStyle w:val="Table2"/>
        <w:tblW w:w="901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cantSplit w:val="0"/>
          <w:trHeight w:val="1014" w:hRule="atLeast"/>
          <w:tblHeader w:val="0"/>
        </w:trPr>
        <w:tc>
          <w:tcPr>
            <w:tcBorders>
              <w:bottom w:color="000000" w:space="0" w:sz="4" w:val="single"/>
            </w:tcBorders>
            <w:shd w:fill="ffffff" w:val="clear"/>
          </w:tcPr>
          <w:p w:rsidR="00000000" w:rsidDel="00000000" w:rsidP="00000000" w:rsidRDefault="00000000" w:rsidRPr="00000000" w14:paraId="00000051">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w:t>
            </w:r>
          </w:p>
        </w:tc>
        <w:tc>
          <w:tcPr>
            <w:tcBorders>
              <w:bottom w:color="000000" w:space="0" w:sz="4" w:val="single"/>
            </w:tcBorders>
            <w:shd w:fill="ffffff" w:val="clear"/>
          </w:tcPr>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53">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Duration</w:t>
            </w:r>
          </w:p>
        </w:tc>
        <w:tc>
          <w:tcPr>
            <w:tcBorders>
              <w:bottom w:color="000000" w:space="0" w:sz="4" w:val="single"/>
            </w:tcBorders>
            <w:shd w:fill="ffffff" w:val="clear"/>
          </w:tcPr>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Date</w:t>
            </w:r>
          </w:p>
        </w:tc>
        <w:tc>
          <w:tcPr>
            <w:tcBorders>
              <w:bottom w:color="000000" w:space="0" w:sz="4" w:val="single"/>
            </w:tcBorders>
            <w:shd w:fill="ffffff" w:val="clear"/>
          </w:tcPr>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6">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7">
            <w:pPr>
              <w:keepNext w:val="1"/>
              <w:pBdr>
                <w:top w:space="0" w:sz="0" w:val="nil"/>
                <w:left w:space="0" w:sz="0" w:val="nil"/>
                <w:bottom w:space="0" w:sz="0" w:val="nil"/>
                <w:right w:space="0" w:sz="0" w:val="nil"/>
                <w:between w:space="0" w:sz="0" w:val="nil"/>
              </w:pBdr>
              <w:spacing w:after="120" w:before="120" w:lineRule="auto"/>
              <w:ind w:left="142" w:firstLine="0"/>
              <w:jc w:val="left"/>
              <w:rPr>
                <w:color w:val="000000"/>
                <w:sz w:val="24"/>
                <w:szCs w:val="24"/>
              </w:rPr>
            </w:pPr>
            <w:r w:rsidDel="00000000" w:rsidR="00000000" w:rsidRPr="00000000">
              <w:rPr>
                <w:color w:val="000000"/>
                <w:sz w:val="24"/>
                <w:szCs w:val="24"/>
                <w:rtl w:val="0"/>
              </w:rPr>
              <w:t xml:space="preserve">Delay Payments</w:t>
            </w:r>
          </w:p>
        </w:tc>
      </w:tr>
      <w:tr>
        <w:trPr>
          <w:cantSplit w:val="0"/>
          <w:trHeight w:val="719" w:hRule="atLeast"/>
          <w:tblHeader w:val="0"/>
        </w:trPr>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B">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C">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D">
            <w:pPr>
              <w:tabs>
                <w:tab w:val="left" w:leader="none"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E">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F">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60">
            <w:pPr>
              <w:ind w:left="720" w:firstLine="0"/>
              <w:jc w:val="left"/>
              <w:rPr>
                <w:sz w:val="24"/>
                <w:szCs w:val="24"/>
                <w:highlight w:val="yellow"/>
              </w:rPr>
            </w:pPr>
            <w:r w:rsidDel="00000000" w:rsidR="00000000" w:rsidRPr="00000000">
              <w:rPr>
                <w:rtl w:val="0"/>
              </w:rPr>
            </w:r>
          </w:p>
        </w:tc>
      </w:tr>
      <w:tr>
        <w:trPr>
          <w:cantSplit w:val="0"/>
          <w:trHeight w:val="719" w:hRule="atLeast"/>
          <w:tblHeader w:val="0"/>
        </w:trPr>
        <w:tc>
          <w:tcPr>
            <w:gridSpan w:val="7"/>
            <w:tcBorders>
              <w:top w:color="000000" w:space="0" w:sz="4" w:val="single"/>
              <w:bottom w:color="000000" w:space="0" w:sz="4" w:val="single"/>
            </w:tcBorders>
            <w:shd w:fill="ffffff" w:val="clear"/>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color w:val="000000"/>
                <w:sz w:val="24"/>
                <w:szCs w:val="24"/>
              </w:rPr>
            </w:pPr>
            <w:r w:rsidDel="00000000" w:rsidR="00000000" w:rsidRPr="00000000">
              <w:rPr>
                <w:color w:val="000000"/>
                <w:sz w:val="24"/>
                <w:szCs w:val="24"/>
                <w:rtl w:val="0"/>
              </w:rPr>
              <w:t xml:space="preserve">The Milestones will be Achieved in accordance with this Call-Off Schedule 13: (Implementation Plan and Testing)</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134"/>
              </w:tabs>
              <w:spacing w:after="120" w:before="120" w:lineRule="auto"/>
              <w:ind w:left="720" w:hanging="774"/>
              <w:jc w:val="left"/>
              <w:rPr>
                <w:b w:val="1"/>
                <w:i w:val="1"/>
                <w:color w:val="000000"/>
                <w:sz w:val="24"/>
                <w:szCs w:val="24"/>
              </w:rPr>
            </w:pPr>
            <w:r w:rsidDel="00000000" w:rsidR="00000000" w:rsidRPr="00000000">
              <w:rPr>
                <w:color w:val="000000"/>
                <w:sz w:val="24"/>
                <w:szCs w:val="24"/>
                <w:rtl w:val="0"/>
              </w:rPr>
              <w:t xml:space="preserve">For the purposes of Paragraph 6.1.2 the Delay Period Limit shall be</w:t>
            </w:r>
            <w:r w:rsidDel="00000000" w:rsidR="00000000" w:rsidRPr="00000000">
              <w:rPr>
                <w:b w:val="1"/>
                <w:color w:val="000000"/>
                <w:sz w:val="24"/>
                <w:szCs w:val="24"/>
                <w:rtl w:val="0"/>
              </w:rPr>
              <w:t xml:space="preserve"> </w:t>
            </w:r>
            <w:r w:rsidDel="00000000" w:rsidR="00000000" w:rsidRPr="00000000">
              <w:rPr>
                <w:b w:val="1"/>
                <w:color w:val="000000"/>
                <w:sz w:val="24"/>
                <w:szCs w:val="24"/>
                <w:highlight w:val="yellow"/>
                <w:rtl w:val="0"/>
              </w:rPr>
              <w:t xml:space="preserve">[insert number of days]</w:t>
            </w:r>
            <w:r w:rsidDel="00000000" w:rsidR="00000000" w:rsidRPr="00000000">
              <w:rPr>
                <w:b w:val="1"/>
                <w:color w:val="000000"/>
                <w:sz w:val="24"/>
                <w:szCs w:val="24"/>
                <w:rtl w:val="0"/>
              </w:rPr>
              <w:t xml:space="preserve">.</w:t>
            </w:r>
            <w:r w:rsidDel="00000000" w:rsidR="00000000" w:rsidRPr="00000000">
              <w:rPr>
                <w:rtl w:val="0"/>
              </w:rPr>
            </w:r>
          </w:p>
        </w:tc>
      </w:tr>
    </w:tbl>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0" w:lineRule="auto"/>
        <w:ind w:left="720" w:firstLine="0"/>
        <w:jc w:val="left"/>
        <w:rPr>
          <w:color w:val="ffffff"/>
          <w:sz w:val="24"/>
          <w:szCs w:val="24"/>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color w:val="000000"/>
          <w:sz w:val="36"/>
          <w:szCs w:val="36"/>
        </w:rPr>
      </w:pPr>
      <w:r w:rsidDel="00000000" w:rsidR="00000000" w:rsidRPr="00000000">
        <w:rPr>
          <w:b w:val="1"/>
          <w:color w:val="000000"/>
          <w:sz w:val="36"/>
          <w:szCs w:val="36"/>
          <w:rtl w:val="0"/>
        </w:rPr>
        <w:t xml:space="preserve">Part B - Testing</w:t>
      </w:r>
    </w:p>
    <w:p w:rsidR="00000000" w:rsidDel="00000000" w:rsidP="00000000" w:rsidRDefault="00000000" w:rsidRPr="00000000" w14:paraId="0000006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efinitions </w:t>
      </w:r>
      <w:r w:rsidDel="00000000" w:rsidR="00000000" w:rsidRPr="00000000">
        <w:rPr>
          <w:rtl w:val="0"/>
        </w:rPr>
      </w:r>
    </w:p>
    <w:p w:rsidR="00000000" w:rsidDel="00000000" w:rsidP="00000000" w:rsidRDefault="00000000" w:rsidRPr="00000000" w14:paraId="0000006C">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3"/>
        <w:tblW w:w="8325.0" w:type="dxa"/>
        <w:jc w:val="left"/>
        <w:tblInd w:w="8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"Component"</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any constituent parts of the Deliverables;</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"Material Test Issue"</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Test Issue of Severity Level 1 or Severity Level 2;</w:t>
            </w:r>
          </w:p>
        </w:tc>
      </w:tr>
      <w:tr>
        <w:trPr>
          <w:cantSplit w:val="0"/>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"Satisfaction Certificate"</w:t>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"Severity Level"</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level of severity of a Test Issue, the criteria for which are described in Annex 1;</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720" w:right="-108" w:firstLine="0"/>
              <w:jc w:val="left"/>
              <w:rPr>
                <w:b w:val="1"/>
                <w:color w:val="000000"/>
                <w:sz w:val="24"/>
                <w:szCs w:val="24"/>
              </w:rPr>
            </w:pPr>
            <w:r w:rsidDel="00000000" w:rsidR="00000000" w:rsidRPr="00000000">
              <w:rPr>
                <w:b w:val="1"/>
                <w:color w:val="000000"/>
                <w:sz w:val="24"/>
                <w:szCs w:val="24"/>
                <w:rtl w:val="0"/>
              </w:rPr>
              <w:t xml:space="preserve">"Test Issue Management Log"</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log for the recording of Test Issues as described further in Paragraph 8.1 of this Schedule;</w:t>
            </w:r>
          </w:p>
        </w:tc>
      </w:tr>
      <w:tr>
        <w:trPr>
          <w:cantSplit w:val="0"/>
          <w:tblHeader w:val="0"/>
        </w:trPr>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Issue Threshold"</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Reports"</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reports to be produced by the Supplier setting out the results of Tests;</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Specification"</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specification that sets out how Tests will demonstrate that the Test Success Criteria have been satisfied, as described in more detail in Paragraph 6.2 of this Schedule;</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Strategy"</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 strategy for the conduct of Testing as described further in Paragraph 3.2 of this Schedule;</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Success Criteria"</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in relation to a Test, the test success criteria for that Test as referred to in Paragraph 5 of this Schedule;</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 Witness"</w:t>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any person appointed by the Buyer pursuant to Paragraph 9 of this Schedule; and</w:t>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720" w:firstLine="0"/>
              <w:jc w:val="left"/>
              <w:rPr>
                <w:b w:val="1"/>
                <w:color w:val="000000"/>
                <w:sz w:val="24"/>
                <w:szCs w:val="24"/>
              </w:rPr>
            </w:pPr>
            <w:r w:rsidDel="00000000" w:rsidR="00000000" w:rsidRPr="00000000">
              <w:rPr>
                <w:b w:val="1"/>
                <w:color w:val="000000"/>
                <w:sz w:val="24"/>
                <w:szCs w:val="24"/>
                <w:rtl w:val="0"/>
              </w:rPr>
              <w:t xml:space="preserve">"Testing Procedures"</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0" w:firstLine="0"/>
              <w:jc w:val="left"/>
              <w:rPr>
                <w:color w:val="000000"/>
                <w:sz w:val="24"/>
                <w:szCs w:val="24"/>
              </w:rPr>
            </w:pPr>
            <w:r w:rsidDel="00000000" w:rsidR="00000000" w:rsidRPr="00000000">
              <w:rPr>
                <w:color w:val="000000"/>
                <w:sz w:val="24"/>
                <w:szCs w:val="24"/>
                <w:rtl w:val="0"/>
              </w:rPr>
              <w:t xml:space="preserve">the applicable testing procedures and Test Success Criteria set out in this Schedule.</w:t>
            </w:r>
          </w:p>
        </w:tc>
      </w:tr>
    </w:tbl>
    <w:p w:rsidR="00000000" w:rsidDel="00000000" w:rsidP="00000000" w:rsidRDefault="00000000" w:rsidRPr="00000000" w14:paraId="00000085">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testing should work</w:t>
      </w:r>
      <w:r w:rsidDel="00000000" w:rsidR="00000000" w:rsidRPr="00000000">
        <w:rPr>
          <w:rtl w:val="0"/>
        </w:rPr>
      </w:r>
    </w:p>
    <w:p w:rsidR="00000000" w:rsidDel="00000000" w:rsidP="00000000" w:rsidRDefault="00000000" w:rsidRPr="00000000" w14:paraId="0000008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All Tests conducted by the Supplier shall be conducted in accordance with the Test Strategy, Test Specification and the Test Plan.</w:t>
      </w:r>
    </w:p>
    <w:p w:rsidR="00000000" w:rsidDel="00000000" w:rsidP="00000000" w:rsidRDefault="00000000" w:rsidRPr="00000000" w14:paraId="00000087">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 submit any Deliverable for Testing:</w:t>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unless the Supplier is reasonably confident that it will satisfy the relevant Test Success Criteria;</w:t>
      </w:r>
    </w:p>
    <w:p w:rsidR="00000000" w:rsidDel="00000000" w:rsidP="00000000" w:rsidRDefault="00000000" w:rsidRPr="00000000" w14:paraId="0000008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Buyer has issued a Satisfaction Certificate in respect of any prior, dependant Deliverable(s); and</w:t>
      </w:r>
    </w:p>
    <w:p w:rsidR="00000000" w:rsidDel="00000000" w:rsidP="00000000" w:rsidRDefault="00000000" w:rsidRPr="00000000" w14:paraId="0000008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until the Parties have agreed the Test Plan and the Test Specification relating to the relevant Deliverable(s).</w:t>
      </w:r>
    </w:p>
    <w:p w:rsidR="00000000" w:rsidDel="00000000" w:rsidP="00000000" w:rsidRDefault="00000000" w:rsidRPr="00000000" w14:paraId="0000008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D">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Planning for testing</w:t>
      </w:r>
    </w:p>
    <w:p w:rsidR="00000000" w:rsidDel="00000000" w:rsidP="00000000" w:rsidRDefault="00000000" w:rsidRPr="00000000" w14:paraId="0000008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F">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final Test Strategy shall include:</w:t>
      </w:r>
    </w:p>
    <w:p w:rsidR="00000000" w:rsidDel="00000000" w:rsidP="00000000" w:rsidRDefault="00000000" w:rsidRPr="00000000" w14:paraId="00000090">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how Testing will be conducted in relation to the Implementation Plan;</w:t>
      </w:r>
    </w:p>
    <w:p w:rsidR="00000000" w:rsidDel="00000000" w:rsidP="00000000" w:rsidRDefault="00000000" w:rsidRPr="00000000" w14:paraId="0000009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to be used to capture and record Test results and the categorisation of Test Issues;</w:t>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to be followed to sign off each Test; </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process for the production and maintenance of Test Reports and a sample plan for the resolution of Test Issues; </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names and contact details of the Buyer and the Supplier's Test representatives;</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bookmarkStart w:colFirst="0" w:colLast="0" w:name="_3dy6vkm" w:id="7"/>
      <w:bookmarkEnd w:id="7"/>
      <w:r w:rsidDel="00000000" w:rsidR="00000000" w:rsidRPr="00000000">
        <w:rPr>
          <w:color w:val="000000"/>
          <w:sz w:val="24"/>
          <w:szCs w:val="24"/>
          <w:rtl w:val="0"/>
        </w:rPr>
        <w:t xml:space="preserve">the technical environments required to support the Tests; and</w:t>
      </w:r>
    </w:p>
    <w:p w:rsidR="00000000" w:rsidDel="00000000" w:rsidP="00000000" w:rsidRDefault="00000000" w:rsidRPr="00000000" w14:paraId="0000009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procedure for managing the configuration of the Test environments.</w:t>
      </w:r>
    </w:p>
    <w:p w:rsidR="00000000" w:rsidDel="00000000" w:rsidP="00000000" w:rsidRDefault="00000000" w:rsidRPr="00000000" w14:paraId="00000099">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Preparing for Testing</w:t>
      </w:r>
    </w:p>
    <w:p w:rsidR="00000000" w:rsidDel="00000000" w:rsidP="00000000" w:rsidRDefault="00000000" w:rsidRPr="00000000" w14:paraId="0000009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B">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530" w:hanging="450"/>
        <w:jc w:val="left"/>
        <w:rPr>
          <w:color w:val="000000"/>
          <w:sz w:val="24"/>
          <w:szCs w:val="24"/>
        </w:rPr>
      </w:pPr>
      <w:r w:rsidDel="00000000" w:rsidR="00000000" w:rsidRPr="00000000">
        <w:rPr>
          <w:color w:val="000000"/>
          <w:sz w:val="24"/>
          <w:szCs w:val="24"/>
          <w:rtl w:val="0"/>
        </w:rPr>
        <w:t xml:space="preserve">Each Test Plan shall include as a minimum:</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detailed procedure for the Tests to be carried out.</w:t>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F">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bookmarkStart w:colFirst="0" w:colLast="0" w:name="_1t3h5sf" w:id="8"/>
      <w:bookmarkEnd w:id="8"/>
      <w:r w:rsidDel="00000000" w:rsidR="00000000" w:rsidRPr="00000000">
        <w:rPr>
          <w:rFonts w:ascii="Arial" w:cs="Arial" w:eastAsia="Arial" w:hAnsi="Arial"/>
          <w:b w:val="1"/>
          <w:color w:val="000000"/>
          <w:sz w:val="24"/>
          <w:szCs w:val="24"/>
          <w:rtl w:val="0"/>
        </w:rPr>
        <w:t xml:space="preserve">Passing Testing </w:t>
      </w:r>
      <w:r w:rsidDel="00000000" w:rsidR="00000000" w:rsidRPr="00000000">
        <w:rPr>
          <w:rtl w:val="0"/>
        </w:rPr>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A1">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How Deliverables will be tested</w:t>
      </w:r>
      <w:r w:rsidDel="00000000" w:rsidR="00000000" w:rsidRPr="00000000">
        <w:rPr>
          <w:rtl w:val="0"/>
        </w:rPr>
      </w:r>
    </w:p>
    <w:p w:rsidR="00000000" w:rsidDel="00000000" w:rsidP="00000000" w:rsidRDefault="00000000" w:rsidRPr="00000000" w14:paraId="000000A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A3">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Test Specification shall include as a minimum:</w:t>
      </w:r>
    </w:p>
    <w:p w:rsidR="00000000" w:rsidDel="00000000" w:rsidP="00000000" w:rsidRDefault="00000000" w:rsidRPr="00000000" w14:paraId="000000A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plan to make the resources available for Testing;</w:t>
      </w:r>
    </w:p>
    <w:p w:rsidR="00000000" w:rsidDel="00000000" w:rsidP="00000000" w:rsidRDefault="00000000" w:rsidRPr="00000000" w14:paraId="000000A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scripts;</w:t>
      </w:r>
    </w:p>
    <w:p w:rsidR="00000000" w:rsidDel="00000000" w:rsidP="00000000" w:rsidRDefault="00000000" w:rsidRPr="00000000" w14:paraId="000000A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Test pre-requisites and the mechanism for measuring them; and</w:t>
      </w:r>
    </w:p>
    <w:p w:rsidR="00000000" w:rsidDel="00000000" w:rsidP="00000000" w:rsidRDefault="00000000" w:rsidRPr="00000000" w14:paraId="000000A8">
      <w:pPr>
        <w:keepNext w:val="1"/>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expected Test results, including:</w:t>
      </w:r>
    </w:p>
    <w:p w:rsidR="00000000" w:rsidDel="00000000" w:rsidP="00000000" w:rsidRDefault="00000000" w:rsidRPr="00000000" w14:paraId="000000A9">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mechanism to be used to capture and record Test results; and</w:t>
      </w:r>
    </w:p>
    <w:p w:rsidR="00000000" w:rsidDel="00000000" w:rsidP="00000000" w:rsidRDefault="00000000" w:rsidRPr="00000000" w14:paraId="000000AA">
      <w:pPr>
        <w:numPr>
          <w:ilvl w:val="3"/>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3420" w:hanging="1080"/>
        <w:jc w:val="left"/>
        <w:rPr>
          <w:color w:val="000000"/>
          <w:sz w:val="24"/>
          <w:szCs w:val="24"/>
        </w:rPr>
      </w:pPr>
      <w:r w:rsidDel="00000000" w:rsidR="00000000" w:rsidRPr="00000000">
        <w:rPr>
          <w:color w:val="000000"/>
          <w:sz w:val="24"/>
          <w:szCs w:val="24"/>
          <w:rtl w:val="0"/>
        </w:rPr>
        <w:t xml:space="preserve">a method to process the Test results to establish their content.</w:t>
      </w:r>
    </w:p>
    <w:p w:rsidR="00000000" w:rsidDel="00000000" w:rsidP="00000000" w:rsidRDefault="00000000" w:rsidRPr="00000000" w14:paraId="000000A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Performing the tests</w:t>
      </w:r>
      <w:r w:rsidDel="00000000" w:rsidR="00000000" w:rsidRPr="00000000">
        <w:rPr>
          <w:rtl w:val="0"/>
        </w:rPr>
      </w:r>
    </w:p>
    <w:p w:rsidR="00000000" w:rsidDel="00000000" w:rsidP="00000000" w:rsidRDefault="00000000" w:rsidRPr="00000000" w14:paraId="000000A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4d34og8" w:id="9"/>
      <w:bookmarkEnd w:id="9"/>
      <w:r w:rsidDel="00000000" w:rsidR="00000000" w:rsidRPr="00000000">
        <w:rPr>
          <w:color w:val="000000"/>
          <w:sz w:val="24"/>
          <w:szCs w:val="24"/>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raise and close Test Issues during the Test witnessing process.</w:t>
      </w:r>
    </w:p>
    <w:p w:rsidR="00000000" w:rsidDel="00000000" w:rsidP="00000000" w:rsidRDefault="00000000" w:rsidRPr="00000000" w14:paraId="000000B0">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to the Buyer in relation to each Test:</w:t>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 draft Test Report not less than 2 Working Days prior to the date on which the Test is planned to end; and</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final Test Report within 5 Working Days of completion of Testing.</w:t>
      </w:r>
    </w:p>
    <w:p w:rsidR="00000000" w:rsidDel="00000000" w:rsidP="00000000" w:rsidRDefault="00000000" w:rsidRPr="00000000" w14:paraId="000000B3">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29"/>
        <w:jc w:val="left"/>
        <w:rPr>
          <w:color w:val="000000"/>
          <w:sz w:val="24"/>
          <w:szCs w:val="24"/>
        </w:rPr>
      </w:pPr>
      <w:r w:rsidDel="00000000" w:rsidR="00000000" w:rsidRPr="00000000">
        <w:rPr>
          <w:color w:val="000000"/>
          <w:sz w:val="24"/>
          <w:szCs w:val="24"/>
          <w:rtl w:val="0"/>
        </w:rPr>
        <w:t xml:space="preserve">Each Test Report shall provide a full report on the Testing conducted in respect of the relevant Deliverables, including:</w:t>
      </w:r>
    </w:p>
    <w:p w:rsidR="00000000" w:rsidDel="00000000" w:rsidP="00000000" w:rsidRDefault="00000000" w:rsidRPr="00000000" w14:paraId="000000B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 overview of the Testing conducted;</w:t>
      </w:r>
    </w:p>
    <w:p w:rsidR="00000000" w:rsidDel="00000000" w:rsidP="00000000" w:rsidRDefault="00000000" w:rsidRPr="00000000" w14:paraId="000000B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Tests that were not completed together with the Supplier's explanation of why those Tests were not completed;</w:t>
      </w:r>
    </w:p>
    <w:p w:rsidR="00000000" w:rsidDel="00000000" w:rsidP="00000000" w:rsidRDefault="00000000" w:rsidRPr="00000000" w14:paraId="000000B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9">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When the Supplier has completed a Milestone it shall submit any Deliverables relating to that Milestone for Testing.</w:t>
      </w:r>
    </w:p>
    <w:p w:rsidR="00000000" w:rsidDel="00000000" w:rsidP="00000000" w:rsidRDefault="00000000" w:rsidRPr="00000000" w14:paraId="000000B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B">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C">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Discovering Problems </w:t>
      </w:r>
      <w:r w:rsidDel="00000000" w:rsidR="00000000" w:rsidRPr="00000000">
        <w:rPr>
          <w:rtl w:val="0"/>
        </w:rPr>
      </w:r>
    </w:p>
    <w:p w:rsidR="00000000" w:rsidDel="00000000" w:rsidP="00000000" w:rsidRDefault="00000000" w:rsidRPr="00000000" w14:paraId="000000B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2s8eyo1" w:id="10"/>
      <w:bookmarkEnd w:id="10"/>
      <w:r w:rsidDel="00000000" w:rsidR="00000000" w:rsidRPr="00000000">
        <w:rPr>
          <w:color w:val="000000"/>
          <w:sz w:val="24"/>
          <w:szCs w:val="24"/>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C0">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witnessing </w:t>
      </w:r>
    </w:p>
    <w:p w:rsidR="00000000" w:rsidDel="00000000" w:rsidP="00000000" w:rsidRDefault="00000000" w:rsidRPr="00000000" w14:paraId="000000C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C2">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C3">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Test Witnesses:</w:t>
      </w:r>
    </w:p>
    <w:p w:rsidR="00000000" w:rsidDel="00000000" w:rsidP="00000000" w:rsidRDefault="00000000" w:rsidRPr="00000000" w14:paraId="000000C4">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actively review the Test documentation;</w:t>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not be involved in the execution of any Test;</w:t>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may raise Test Issues on the Test Issue Management Log in respect of any Testing; and</w:t>
      </w:r>
    </w:p>
    <w:p w:rsidR="00000000" w:rsidDel="00000000" w:rsidP="00000000" w:rsidRDefault="00000000" w:rsidRPr="00000000" w14:paraId="000000CA">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may require the Supplier to demonstrate the modifications made to any defective Deliverable before a Test Issue is closed.</w:t>
      </w:r>
    </w:p>
    <w:p w:rsidR="00000000" w:rsidDel="00000000" w:rsidP="00000000" w:rsidRDefault="00000000" w:rsidRPr="00000000" w14:paraId="000000CB">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Auditing the quality of the test </w:t>
      </w:r>
    </w:p>
    <w:p w:rsidR="00000000" w:rsidDel="00000000" w:rsidP="00000000" w:rsidRDefault="00000000" w:rsidRPr="00000000" w14:paraId="000000C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17dp8vu" w:id="11"/>
      <w:bookmarkEnd w:id="11"/>
      <w:r w:rsidDel="00000000" w:rsidR="00000000" w:rsidRPr="00000000">
        <w:rPr>
          <w:color w:val="000000"/>
          <w:sz w:val="24"/>
          <w:szCs w:val="24"/>
          <w:rtl w:val="0"/>
        </w:rPr>
        <w:t xml:space="preserve">The Buyer or an agent or contractor appointed by the Buyer may perform on-going quality audits in respect of any part of the Testing (each a "</w:t>
      </w:r>
      <w:r w:rsidDel="00000000" w:rsidR="00000000" w:rsidRPr="00000000">
        <w:rPr>
          <w:b w:val="1"/>
          <w:color w:val="000000"/>
          <w:sz w:val="24"/>
          <w:szCs w:val="24"/>
          <w:rtl w:val="0"/>
        </w:rPr>
        <w:t xml:space="preserve">Testing Quality Audit</w:t>
      </w:r>
      <w:r w:rsidDel="00000000" w:rsidR="00000000" w:rsidRPr="00000000">
        <w:rPr>
          <w:color w:val="000000"/>
          <w:sz w:val="24"/>
          <w:szCs w:val="24"/>
          <w:rtl w:val="0"/>
        </w:rPr>
        <w:t xml:space="preserve">") subject to the provisions set out in the agreed Quality Plan.</w:t>
      </w:r>
    </w:p>
    <w:p w:rsidR="00000000" w:rsidDel="00000000" w:rsidP="00000000" w:rsidRDefault="00000000" w:rsidRPr="00000000" w14:paraId="000000C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D0">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3rdcrjn" w:id="12"/>
      <w:bookmarkEnd w:id="12"/>
      <w:r w:rsidDel="00000000" w:rsidR="00000000" w:rsidRPr="00000000">
        <w:rPr>
          <w:color w:val="000000"/>
          <w:sz w:val="24"/>
          <w:szCs w:val="24"/>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D1">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D2">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Outcome of the testing</w:t>
      </w:r>
    </w:p>
    <w:p w:rsidR="00000000" w:rsidDel="00000000" w:rsidP="00000000" w:rsidRDefault="00000000" w:rsidRPr="00000000" w14:paraId="000000D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26in1rg" w:id="13"/>
      <w:bookmarkEnd w:id="13"/>
      <w:r w:rsidDel="00000000" w:rsidR="00000000" w:rsidRPr="00000000">
        <w:rPr>
          <w:color w:val="000000"/>
          <w:sz w:val="24"/>
          <w:szCs w:val="24"/>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4">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 Deliverables (or any relevant part) do not satisfy the Test Success Criteria then the Buyer shall notify the Supplier and:</w:t>
      </w:r>
    </w:p>
    <w:p w:rsidR="00000000" w:rsidDel="00000000" w:rsidP="00000000" w:rsidRDefault="00000000" w:rsidRPr="00000000" w14:paraId="000000D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issue a Satisfaction Certificate conditional upon the remediation of the Test Issues; </w:t>
      </w:r>
    </w:p>
    <w:p w:rsidR="00000000" w:rsidDel="00000000" w:rsidP="00000000" w:rsidRDefault="00000000" w:rsidRPr="00000000" w14:paraId="000000D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7">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i w:val="1"/>
          <w:color w:val="000000"/>
          <w:sz w:val="24"/>
          <w:szCs w:val="24"/>
          <w:rtl w:val="0"/>
        </w:rPr>
        <w:t xml:space="preserve">.</w:t>
      </w:r>
      <w:r w:rsidDel="00000000" w:rsidR="00000000" w:rsidRPr="00000000">
        <w:rPr>
          <w:color w:val="000000"/>
          <w:sz w:val="24"/>
          <w:szCs w:val="24"/>
          <w:rtl w:val="0"/>
        </w:rPr>
        <w:t xml:space="preserve"> </w:t>
      </w:r>
    </w:p>
    <w:p w:rsidR="00000000" w:rsidDel="00000000" w:rsidP="00000000" w:rsidRDefault="00000000" w:rsidRPr="00000000" w14:paraId="000000D8">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bookmarkStart w:colFirst="0" w:colLast="0" w:name="_lnxbz9" w:id="14"/>
      <w:bookmarkEnd w:id="14"/>
      <w:r w:rsidDel="00000000" w:rsidR="00000000" w:rsidRPr="00000000">
        <w:rPr>
          <w:color w:val="000000"/>
          <w:sz w:val="24"/>
          <w:szCs w:val="24"/>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9">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Buyer shall issue a Satisfaction Certificate in respect of a given Milestone as soon as is reasonably practicable following:</w:t>
      </w:r>
    </w:p>
    <w:p w:rsidR="00000000" w:rsidDel="00000000" w:rsidP="00000000" w:rsidRDefault="00000000" w:rsidRPr="00000000" w14:paraId="000000D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C">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grant of a Satisfaction Certificate shall entitle the Supplier to the receipt of a payment in respect of that Milestone in accordance with the provisions of any Implementation Plan and Clause 4 of the Core Terms (Pricing and payments).</w:t>
      </w:r>
    </w:p>
    <w:p w:rsidR="00000000" w:rsidDel="00000000" w:rsidP="00000000" w:rsidRDefault="00000000" w:rsidRPr="00000000" w14:paraId="000000DD">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F">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E0">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E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E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E3">
      <w:pPr>
        <w:keepNext w:val="1"/>
        <w:numPr>
          <w:ilvl w:val="0"/>
          <w:numId w:val="3"/>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Risk</w:t>
      </w:r>
    </w:p>
    <w:p w:rsidR="00000000" w:rsidDel="00000000" w:rsidP="00000000" w:rsidRDefault="00000000" w:rsidRPr="00000000" w14:paraId="000000E4">
      <w:pPr>
        <w:keepNext w:val="1"/>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The issue of a Satisfaction Certificate and/or a conditional Satisfaction Certificate shall not:</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6">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7">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bookmarkStart w:colFirst="0" w:colLast="0" w:name="_35nkun2" w:id="15"/>
      <w:bookmarkEnd w:id="15"/>
      <w:r w:rsidDel="00000000" w:rsidR="00000000" w:rsidRPr="00000000">
        <w:br w:type="page"/>
      </w:r>
      <w:r w:rsidDel="00000000" w:rsidR="00000000" w:rsidRPr="00000000">
        <w:rPr>
          <w:rFonts w:ascii="Arial" w:cs="Arial" w:eastAsia="Arial" w:hAnsi="Arial"/>
          <w:b w:val="1"/>
          <w:color w:val="000000"/>
          <w:sz w:val="36"/>
          <w:szCs w:val="36"/>
          <w:rtl w:val="0"/>
        </w:rPr>
        <w:t xml:space="preserve">Annex 1: Test Issues – Severity Levels</w:t>
      </w:r>
    </w:p>
    <w:p w:rsidR="00000000" w:rsidDel="00000000" w:rsidP="00000000" w:rsidRDefault="00000000" w:rsidRPr="00000000" w14:paraId="000000E8">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1 Error </w:t>
      </w:r>
    </w:p>
    <w:p w:rsidR="00000000" w:rsidDel="00000000" w:rsidP="00000000" w:rsidRDefault="00000000" w:rsidRPr="00000000" w14:paraId="000000E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that causes non-recoverable conditions, e.g. it is not possible to continue using a Component.</w:t>
      </w:r>
    </w:p>
    <w:p w:rsidR="00000000" w:rsidDel="00000000" w:rsidP="00000000" w:rsidRDefault="00000000" w:rsidRPr="00000000" w14:paraId="000000E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b w:val="1"/>
          <w:smallCaps w:val="1"/>
          <w:color w:val="000000"/>
          <w:sz w:val="24"/>
          <w:szCs w:val="24"/>
        </w:rPr>
      </w:pPr>
      <w:r w:rsidDel="00000000" w:rsidR="00000000" w:rsidRPr="00000000">
        <w:rPr>
          <w:rFonts w:ascii="Arial" w:cs="Arial" w:eastAsia="Arial" w:hAnsi="Arial"/>
          <w:b w:val="1"/>
          <w:color w:val="000000"/>
          <w:sz w:val="24"/>
          <w:szCs w:val="24"/>
          <w:rtl w:val="0"/>
        </w:rPr>
        <w:t xml:space="preserve">Severity 2 Error</w:t>
      </w:r>
      <w:r w:rsidDel="00000000" w:rsidR="00000000" w:rsidRPr="00000000">
        <w:rPr>
          <w:rtl w:val="0"/>
        </w:rPr>
      </w:r>
    </w:p>
    <w:p w:rsidR="00000000" w:rsidDel="00000000" w:rsidP="00000000" w:rsidRDefault="00000000" w:rsidRPr="00000000" w14:paraId="000000EB">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for which, as reasonably determined by the Buyer, there is no practicable workaround available, and which:</w:t>
      </w:r>
    </w:p>
    <w:p w:rsidR="00000000" w:rsidDel="00000000" w:rsidP="00000000" w:rsidRDefault="00000000" w:rsidRPr="00000000" w14:paraId="000000E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E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that has an impact on the current Test; or </w:t>
      </w:r>
    </w:p>
    <w:p w:rsidR="00000000" w:rsidDel="00000000" w:rsidP="00000000" w:rsidRDefault="00000000" w:rsidRPr="00000000" w14:paraId="000000E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adverse impact on any other Component(s) or any other area of the Deliverables;</w:t>
      </w:r>
    </w:p>
    <w:p w:rsidR="00000000" w:rsidDel="00000000" w:rsidP="00000000" w:rsidRDefault="00000000" w:rsidRPr="00000000" w14:paraId="000000EF">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224"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w:cs="Arial" w:eastAsia="Arial" w:hAnsi="Arial"/>
          <w:b w:val="1"/>
          <w:color w:val="000000"/>
          <w:sz w:val="24"/>
          <w:szCs w:val="24"/>
          <w:rtl w:val="0"/>
        </w:rPr>
        <w:t xml:space="preserve">everity 3 Error</w:t>
      </w:r>
      <w:r w:rsidDel="00000000" w:rsidR="00000000" w:rsidRPr="00000000">
        <w:rPr>
          <w:rtl w:val="0"/>
        </w:rPr>
      </w:r>
    </w:p>
    <w:p w:rsidR="00000000" w:rsidDel="00000000" w:rsidP="00000000" w:rsidRDefault="00000000" w:rsidRPr="00000000" w14:paraId="000000F0">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color w:val="000000"/>
          <w:sz w:val="24"/>
          <w:szCs w:val="24"/>
        </w:rPr>
      </w:pPr>
      <w:r w:rsidDel="00000000" w:rsidR="00000000" w:rsidRPr="00000000">
        <w:rPr>
          <w:color w:val="000000"/>
          <w:sz w:val="24"/>
          <w:szCs w:val="24"/>
          <w:rtl w:val="0"/>
        </w:rPr>
        <w:t xml:space="preserve">This is an error which:</w:t>
      </w:r>
    </w:p>
    <w:p w:rsidR="00000000" w:rsidDel="00000000" w:rsidP="00000000" w:rsidRDefault="00000000" w:rsidRPr="00000000" w14:paraId="000000F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Component to become unusable; </w:t>
      </w:r>
    </w:p>
    <w:p w:rsidR="00000000" w:rsidDel="00000000" w:rsidP="00000000" w:rsidRDefault="00000000" w:rsidRPr="00000000" w14:paraId="000000F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causes a lack of functionality, or unexpected functionality, but which does not impact on the current Test; or </w:t>
      </w:r>
    </w:p>
    <w:p w:rsidR="00000000" w:rsidDel="00000000" w:rsidP="00000000" w:rsidRDefault="00000000" w:rsidRPr="00000000" w14:paraId="000000F3">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340" w:hanging="720"/>
        <w:jc w:val="left"/>
        <w:rPr>
          <w:color w:val="000000"/>
          <w:sz w:val="24"/>
          <w:szCs w:val="24"/>
        </w:rPr>
      </w:pPr>
      <w:r w:rsidDel="00000000" w:rsidR="00000000" w:rsidRPr="00000000">
        <w:rPr>
          <w:color w:val="000000"/>
          <w:sz w:val="24"/>
          <w:szCs w:val="24"/>
          <w:rtl w:val="0"/>
        </w:rPr>
        <w:t xml:space="preserve">has an impact on any other Component(s) or any other area of the Deliverables;</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709"/>
          <w:tab w:val="left" w:leader="none" w:pos="2127"/>
        </w:tabs>
        <w:spacing w:after="120" w:before="120" w:lineRule="auto"/>
        <w:ind w:left="1620" w:hanging="349.00000000000006"/>
        <w:jc w:val="left"/>
        <w:rPr>
          <w:color w:val="000000"/>
          <w:sz w:val="24"/>
          <w:szCs w:val="24"/>
        </w:rPr>
      </w:pPr>
      <w:r w:rsidDel="00000000" w:rsidR="00000000" w:rsidRPr="00000000">
        <w:rPr>
          <w:color w:val="000000"/>
          <w:sz w:val="24"/>
          <w:szCs w:val="24"/>
          <w:rtl w:val="0"/>
        </w:rPr>
        <w:t xml:space="preserve">but for which, as reasonably determined by the Buyer, there is a practicable workaround available;</w:t>
      </w:r>
    </w:p>
    <w:p w:rsidR="00000000" w:rsidDel="00000000" w:rsidP="00000000" w:rsidRDefault="00000000" w:rsidRPr="00000000" w14:paraId="000000F5">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4 Error</w:t>
      </w:r>
    </w:p>
    <w:p w:rsidR="00000000" w:rsidDel="00000000" w:rsidP="00000000" w:rsidRDefault="00000000" w:rsidRPr="00000000" w14:paraId="000000F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540"/>
        <w:jc w:val="left"/>
        <w:rPr>
          <w:b w:val="1"/>
          <w:smallCaps w:val="1"/>
          <w:color w:val="000000"/>
          <w:sz w:val="24"/>
          <w:szCs w:val="24"/>
        </w:rPr>
      </w:pPr>
      <w:r w:rsidDel="00000000" w:rsidR="00000000" w:rsidRPr="00000000">
        <w:rPr>
          <w:color w:val="000000"/>
          <w:sz w:val="24"/>
          <w:szCs w:val="24"/>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108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Severity 5 Error</w:t>
      </w:r>
    </w:p>
    <w:p w:rsidR="00000000" w:rsidDel="00000000" w:rsidP="00000000" w:rsidRDefault="00000000" w:rsidRPr="00000000" w14:paraId="000000F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1620" w:hanging="450"/>
        <w:jc w:val="left"/>
        <w:rPr>
          <w:color w:val="000000"/>
          <w:sz w:val="24"/>
          <w:szCs w:val="24"/>
        </w:rPr>
      </w:pPr>
      <w:r w:rsidDel="00000000" w:rsidR="00000000" w:rsidRPr="00000000">
        <w:rPr>
          <w:color w:val="000000"/>
          <w:sz w:val="24"/>
          <w:szCs w:val="24"/>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ind w:left="720" w:firstLine="0"/>
        <w:jc w:val="left"/>
        <w:rPr>
          <w:rFonts w:ascii="Arial" w:cs="Arial" w:eastAsia="Arial" w:hAnsi="Arial"/>
          <w:b w:val="1"/>
          <w:color w:val="000000"/>
          <w:sz w:val="36"/>
          <w:szCs w:val="36"/>
        </w:rPr>
      </w:pPr>
      <w:r w:rsidDel="00000000" w:rsidR="00000000" w:rsidRPr="00000000">
        <w:br w:type="page"/>
      </w:r>
      <w:r w:rsidDel="00000000" w:rsidR="00000000" w:rsidRPr="00000000">
        <w:rPr>
          <w:rFonts w:ascii="Arial" w:cs="Arial" w:eastAsia="Arial" w:hAnsi="Arial"/>
          <w:b w:val="1"/>
          <w:color w:val="000000"/>
          <w:sz w:val="36"/>
          <w:szCs w:val="36"/>
          <w:rtl w:val="0"/>
        </w:rPr>
        <w:t xml:space="preserve">Annex 2: Satisfaction Certificate</w:t>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B">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D">
      <w:pPr>
        <w:keepNext w:val="1"/>
        <w:pBdr>
          <w:top w:space="0" w:sz="0" w:val="nil"/>
          <w:left w:space="0" w:sz="0" w:val="nil"/>
          <w:bottom w:space="0" w:sz="0" w:val="nil"/>
          <w:right w:space="0" w:sz="0" w:val="nil"/>
          <w:between w:space="0" w:sz="0" w:val="nil"/>
        </w:pBdr>
        <w:spacing w:after="120" w:before="240" w:lineRule="auto"/>
        <w:ind w:left="862" w:firstLine="0"/>
        <w:jc w:val="left"/>
        <w:rPr>
          <w:color w:val="000000"/>
          <w:sz w:val="24"/>
          <w:szCs w:val="24"/>
        </w:rPr>
      </w:pPr>
      <w:r w:rsidDel="00000000" w:rsidR="00000000" w:rsidRPr="00000000">
        <w:rPr>
          <w:rtl w:val="0"/>
        </w:rPr>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spacing w:after="120" w:before="240" w:lineRule="auto"/>
        <w:ind w:left="862" w:firstLine="567"/>
        <w:jc w:val="left"/>
        <w:rPr>
          <w:b w:val="1"/>
          <w:color w:val="000000"/>
          <w:sz w:val="24"/>
          <w:szCs w:val="24"/>
        </w:rPr>
      </w:pPr>
      <w:r w:rsidDel="00000000" w:rsidR="00000000" w:rsidRPr="00000000">
        <w:rPr>
          <w:b w:val="1"/>
          <w:color w:val="000000"/>
          <w:sz w:val="24"/>
          <w:szCs w:val="24"/>
          <w:rtl w:val="0"/>
        </w:rPr>
        <w:t xml:space="preserve">Satisfaction Certificate</w:t>
      </w:r>
    </w:p>
    <w:p w:rsidR="00000000" w:rsidDel="00000000" w:rsidP="00000000" w:rsidRDefault="00000000" w:rsidRPr="00000000" w14:paraId="00000100">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101">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and any applicable SOW reference]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102">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103">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[OR]</w:t>
      </w:r>
    </w:p>
    <w:p w:rsidR="00000000" w:rsidDel="00000000" w:rsidP="00000000" w:rsidRDefault="00000000" w:rsidRPr="00000000" w14:paraId="00000105">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spacing w:after="120" w:before="240" w:lineRule="auto"/>
        <w:ind w:left="1429" w:firstLine="0"/>
        <w:jc w:val="left"/>
        <w:rPr>
          <w:color w:val="000000"/>
          <w:sz w:val="24"/>
          <w:szCs w:val="24"/>
        </w:rPr>
      </w:pPr>
      <w:r w:rsidDel="00000000" w:rsidR="00000000" w:rsidRPr="00000000">
        <w:rPr>
          <w:color w:val="000000"/>
          <w:sz w:val="24"/>
          <w:szCs w:val="24"/>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7">
      <w:pPr>
        <w:ind w:left="1429" w:firstLine="0"/>
        <w:jc w:val="left"/>
        <w:rPr>
          <w:sz w:val="24"/>
          <w:szCs w:val="24"/>
        </w:rPr>
      </w:pPr>
      <w:r w:rsidDel="00000000" w:rsidR="00000000" w:rsidRPr="00000000">
        <w:rPr>
          <w:rtl w:val="0"/>
        </w:rPr>
      </w:r>
    </w:p>
    <w:p w:rsidR="00000000" w:rsidDel="00000000" w:rsidP="00000000" w:rsidRDefault="00000000" w:rsidRPr="00000000" w14:paraId="00000108">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9">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A">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B">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0"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r w:rsidDel="00000000" w:rsidR="00000000" w:rsidRPr="00000000">
      <w:rPr>
        <w:sz w:val="20"/>
        <w:szCs w:val="20"/>
        <w:rtl w:val="0"/>
      </w:rPr>
      <w:t xml:space="preserve">6263</w:t>
    </w:r>
    <w:r w:rsidDel="00000000" w:rsidR="00000000" w:rsidRPr="00000000">
      <w:rPr>
        <w:rtl w:val="0"/>
      </w:rPr>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v1.1</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firstLine="0"/>
      <w:rPr>
        <w:color w:val="000000"/>
        <w:sz w:val="20"/>
        <w:szCs w:val="20"/>
      </w:rPr>
    </w:pPr>
    <w:r w:rsidDel="00000000" w:rsidR="00000000" w:rsidRPr="00000000">
      <w:rPr>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tabs>
        <w:tab w:val="center" w:leader="none" w:pos="4513"/>
        <w:tab w:val="right" w:leader="none"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D">
    <w:pPr>
      <w:tabs>
        <w:tab w:val="center" w:leader="none" w:pos="4513"/>
        <w:tab w:val="right" w:leader="none" w:pos="9026"/>
      </w:tabs>
      <w:spacing w:after="0" w:lineRule="auto"/>
      <w:ind w:left="0"/>
      <w:jc w:val="left"/>
      <w:rPr>
        <w:sz w:val="20"/>
        <w:szCs w:val="20"/>
      </w:rPr>
    </w:pPr>
    <w:r w:rsidDel="00000000" w:rsidR="00000000" w:rsidRPr="00000000">
      <w:rPr>
        <w:sz w:val="20"/>
        <w:szCs w:val="20"/>
        <w:rtl w:val="0"/>
      </w:rPr>
      <w:t xml:space="preserve">Call-Off Ref: CCTS24A38</w:t>
    </w:r>
  </w:p>
  <w:p w:rsidR="00000000" w:rsidDel="00000000" w:rsidP="00000000" w:rsidRDefault="00000000" w:rsidRPr="00000000" w14:paraId="0000010E">
    <w:pPr>
      <w:tabs>
        <w:tab w:val="center" w:leader="none" w:pos="4513"/>
        <w:tab w:val="right" w:leader="none" w:pos="9026"/>
      </w:tabs>
      <w:spacing w:after="0" w:lineRule="auto"/>
      <w:ind w:left="0"/>
      <w:jc w:val="left"/>
      <w:rPr>
        <w:sz w:val="20"/>
        <w:szCs w:val="20"/>
      </w:rPr>
    </w:pPr>
    <w:r w:rsidDel="00000000" w:rsidR="00000000" w:rsidRPr="00000000">
      <w:rPr>
        <w:sz w:val="20"/>
        <w:szCs w:val="20"/>
        <w:rtl w:val="0"/>
      </w:rPr>
      <w:t xml:space="preserve">Crown Copyright 2021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F">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firstLine="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tabs>
        <w:tab w:val="center" w:leader="none" w:pos="4513"/>
        <w:tab w:val="right" w:leader="none"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12">
    <w:pPr>
      <w:tabs>
        <w:tab w:val="center" w:leader="none" w:pos="4513"/>
        <w:tab w:val="right" w:leader="none"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3">
    <w:pPr>
      <w:tabs>
        <w:tab w:val="center" w:leader="none" w:pos="4513"/>
        <w:tab w:val="right" w:leader="none"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eader" Target="header3.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